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AE7" w:rsidRPr="00EF4B34" w:rsidRDefault="00BC3D31" w:rsidP="001D1B35">
      <w:pPr>
        <w:spacing w:after="120" w:line="240" w:lineRule="auto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20"/>
          <w:szCs w:val="20"/>
        </w:rPr>
        <w:t>Symposium</w:t>
      </w:r>
      <w:r w:rsidR="00991B63">
        <w:rPr>
          <w:rFonts w:ascii="Arial" w:hAnsi="Arial" w:cs="Arial"/>
          <w:sz w:val="20"/>
          <w:szCs w:val="20"/>
        </w:rPr>
        <w:t xml:space="preserve"> (22-23 June)</w:t>
      </w:r>
      <w:r>
        <w:rPr>
          <w:rFonts w:ascii="Arial" w:hAnsi="Arial" w:cs="Arial"/>
          <w:sz w:val="20"/>
          <w:szCs w:val="20"/>
        </w:rPr>
        <w:t xml:space="preserve">: </w:t>
      </w:r>
      <w:r w:rsidR="001D1B35" w:rsidRPr="001D1B35">
        <w:rPr>
          <w:rFonts w:ascii="Arial" w:hAnsi="Arial" w:cs="Arial"/>
          <w:sz w:val="20"/>
          <w:szCs w:val="20"/>
        </w:rPr>
        <w:t>R</w:t>
      </w:r>
      <w:r w:rsidR="00A538A4">
        <w:rPr>
          <w:rFonts w:ascii="Arial" w:hAnsi="Arial" w:cs="Arial"/>
          <w:sz w:val="20"/>
          <w:szCs w:val="20"/>
        </w:rPr>
        <w:t xml:space="preserve">emote </w:t>
      </w:r>
      <w:r w:rsidR="001D1B35" w:rsidRPr="001D1B35">
        <w:rPr>
          <w:rFonts w:ascii="Arial" w:hAnsi="Arial" w:cs="Arial"/>
          <w:sz w:val="20"/>
          <w:szCs w:val="20"/>
        </w:rPr>
        <w:t>S</w:t>
      </w:r>
      <w:r w:rsidR="00A538A4">
        <w:rPr>
          <w:rFonts w:ascii="Arial" w:hAnsi="Arial" w:cs="Arial"/>
          <w:sz w:val="20"/>
          <w:szCs w:val="20"/>
        </w:rPr>
        <w:t>ensing</w:t>
      </w:r>
      <w:r w:rsidR="001D1B35" w:rsidRPr="001D1B35">
        <w:rPr>
          <w:rFonts w:ascii="Arial" w:hAnsi="Arial" w:cs="Arial"/>
          <w:sz w:val="20"/>
          <w:szCs w:val="20"/>
        </w:rPr>
        <w:t xml:space="preserve"> for Conservation</w:t>
      </w:r>
      <w:r>
        <w:rPr>
          <w:rFonts w:ascii="Arial" w:hAnsi="Arial" w:cs="Arial"/>
          <w:sz w:val="20"/>
          <w:szCs w:val="20"/>
        </w:rPr>
        <w:t>, London, UK</w:t>
      </w:r>
      <w:r w:rsidR="00B16FD7">
        <w:rPr>
          <w:rFonts w:ascii="Arial" w:hAnsi="Arial" w:cs="Arial"/>
          <w:sz w:val="20"/>
          <w:szCs w:val="20"/>
        </w:rPr>
        <w:t xml:space="preserve">:  </w:t>
      </w:r>
      <w:hyperlink r:id="rId5" w:history="1">
        <w:r w:rsidR="00B16FD7" w:rsidRPr="002A78A1">
          <w:rPr>
            <w:rStyle w:val="Hyperlink"/>
            <w:rFonts w:ascii="Arial" w:hAnsi="Arial" w:cs="Arial"/>
            <w:sz w:val="18"/>
            <w:szCs w:val="20"/>
          </w:rPr>
          <w:t>http://www.remote-sensing-biodiversity.org/symposium-2014</w:t>
        </w:r>
      </w:hyperlink>
      <w:r w:rsidR="00B16FD7">
        <w:rPr>
          <w:rFonts w:ascii="Arial" w:hAnsi="Arial" w:cs="Arial"/>
          <w:sz w:val="18"/>
          <w:szCs w:val="20"/>
        </w:rPr>
        <w:t xml:space="preserve"> </w:t>
      </w:r>
    </w:p>
    <w:p w:rsidR="00DD56AF" w:rsidRPr="00726A2B" w:rsidRDefault="00DD56AF" w:rsidP="001F3D34">
      <w:pPr>
        <w:spacing w:after="120" w:line="240" w:lineRule="auto"/>
        <w:rPr>
          <w:rFonts w:ascii="Arial" w:hAnsi="Arial" w:cs="Arial"/>
          <w:sz w:val="20"/>
          <w:szCs w:val="20"/>
        </w:rPr>
      </w:pPr>
    </w:p>
    <w:p w:rsidR="00DD56AF" w:rsidRDefault="00BC3D31" w:rsidP="001F3D34">
      <w:pPr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>P</w:t>
      </w:r>
      <w:proofErr w:type="spellStart"/>
      <w:r>
        <w:rPr>
          <w:rFonts w:ascii="Arial" w:hAnsi="Arial" w:cs="Arial"/>
          <w:sz w:val="20"/>
          <w:szCs w:val="20"/>
          <w:lang w:val="en-US"/>
        </w:rPr>
        <w:t>rojects</w:t>
      </w:r>
      <w:proofErr w:type="spellEnd"/>
      <w:r w:rsidR="00DD56AF" w:rsidRPr="00DD56AF">
        <w:rPr>
          <w:rFonts w:ascii="Arial" w:hAnsi="Arial" w:cs="Arial"/>
          <w:sz w:val="20"/>
          <w:szCs w:val="20"/>
          <w:lang w:val="en-US"/>
        </w:rPr>
        <w:t xml:space="preserve"> and articles </w:t>
      </w:r>
      <w:r>
        <w:rPr>
          <w:rFonts w:ascii="Arial" w:hAnsi="Arial" w:cs="Arial"/>
          <w:sz w:val="20"/>
          <w:szCs w:val="20"/>
          <w:lang w:val="en-US"/>
        </w:rPr>
        <w:t>(with links) which were mentioned during the talks and which I found interesting</w:t>
      </w:r>
      <w:r w:rsidR="00F74E9F">
        <w:rPr>
          <w:rFonts w:ascii="Arial" w:hAnsi="Arial" w:cs="Arial"/>
          <w:sz w:val="20"/>
          <w:szCs w:val="20"/>
          <w:lang w:val="en-US"/>
        </w:rPr>
        <w:t xml:space="preserve"> (in no particular order</w:t>
      </w:r>
      <w:r>
        <w:rPr>
          <w:rFonts w:ascii="Arial" w:hAnsi="Arial" w:cs="Arial"/>
          <w:sz w:val="20"/>
          <w:szCs w:val="20"/>
          <w:lang w:val="en-US"/>
        </w:rPr>
        <w:t xml:space="preserve"> or relevance</w:t>
      </w:r>
      <w:r w:rsidR="00F74E9F">
        <w:rPr>
          <w:rFonts w:ascii="Arial" w:hAnsi="Arial" w:cs="Arial"/>
          <w:sz w:val="20"/>
          <w:szCs w:val="20"/>
          <w:lang w:val="en-US"/>
        </w:rPr>
        <w:t>!)</w:t>
      </w:r>
      <w:r w:rsidR="00DD56AF" w:rsidRPr="00DD56AF">
        <w:rPr>
          <w:rFonts w:ascii="Arial" w:hAnsi="Arial" w:cs="Arial"/>
          <w:sz w:val="20"/>
          <w:szCs w:val="20"/>
          <w:lang w:val="en-US"/>
        </w:rPr>
        <w:t>:</w:t>
      </w:r>
    </w:p>
    <w:p w:rsidR="00B16FD7" w:rsidRPr="00DD56AF" w:rsidRDefault="00B16FD7" w:rsidP="001F3D34">
      <w:pPr>
        <w:spacing w:after="120" w:line="240" w:lineRule="auto"/>
        <w:rPr>
          <w:rFonts w:ascii="Arial" w:hAnsi="Arial" w:cs="Arial"/>
          <w:sz w:val="20"/>
          <w:szCs w:val="20"/>
          <w:lang w:val="en-US"/>
        </w:rPr>
      </w:pPr>
    </w:p>
    <w:p w:rsidR="00F74E9F" w:rsidRPr="00BC3D31" w:rsidRDefault="00F74E9F" w:rsidP="001F3D34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Rockström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et al. (2009) Nature 461:472-475 </w:t>
      </w:r>
      <w:hyperlink r:id="rId6" w:history="1">
        <w:r w:rsidR="00B16FD7" w:rsidRPr="002A78A1">
          <w:rPr>
            <w:rStyle w:val="Hyperlink"/>
            <w:rFonts w:ascii="Arial" w:hAnsi="Arial" w:cs="Arial"/>
            <w:sz w:val="16"/>
            <w:szCs w:val="16"/>
            <w:lang w:val="fr-FR"/>
          </w:rPr>
          <w:t>http://www.nature.com/nature/journal/v461/n7263/full/461472a.html</w:t>
        </w:r>
      </w:hyperlink>
      <w:r w:rsidR="00B16FD7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F74E9F" w:rsidRPr="00BC3D31" w:rsidRDefault="00F74E9F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Global Forest Watch 2.0 </w:t>
      </w:r>
      <w:hyperlink r:id="rId7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http://www.globalforestwatch.org/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F74E9F" w:rsidRPr="00BC3D31" w:rsidRDefault="00F74E9F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Instant WILD </w:t>
      </w:r>
      <w:hyperlink r:id="rId8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http://www.edgeofexistence.org/instant_wild/mobile_apps/ios_app_support.php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F74E9F" w:rsidRPr="00BC3D31" w:rsidRDefault="00F74E9F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Expedition </w:t>
      </w: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WhiteShark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9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http://www.expeditionwhiteshark.com/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5A325A" w:rsidRPr="00BC3D31" w:rsidRDefault="00F74E9F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Dandois</w:t>
      </w:r>
      <w:proofErr w:type="spellEnd"/>
      <w:r w:rsidR="005A325A" w:rsidRPr="00BC3D31">
        <w:rPr>
          <w:rFonts w:ascii="Arial" w:hAnsi="Arial" w:cs="Arial"/>
          <w:sz w:val="16"/>
          <w:szCs w:val="16"/>
          <w:lang w:val="en-US"/>
        </w:rPr>
        <w:t xml:space="preserve"> &amp; </w:t>
      </w:r>
      <w:r w:rsidRPr="00BC3D31">
        <w:rPr>
          <w:rFonts w:ascii="Arial" w:hAnsi="Arial" w:cs="Arial"/>
          <w:sz w:val="16"/>
          <w:szCs w:val="16"/>
          <w:lang w:val="en-US"/>
        </w:rPr>
        <w:t>Ellis</w:t>
      </w:r>
      <w:r w:rsidR="005A325A" w:rsidRPr="00BC3D31">
        <w:rPr>
          <w:rFonts w:ascii="Arial" w:hAnsi="Arial" w:cs="Arial"/>
          <w:sz w:val="16"/>
          <w:szCs w:val="16"/>
          <w:lang w:val="en-US"/>
        </w:rPr>
        <w:t xml:space="preserve"> (</w:t>
      </w:r>
      <w:r w:rsidRPr="00BC3D31">
        <w:rPr>
          <w:rFonts w:ascii="Arial" w:hAnsi="Arial" w:cs="Arial"/>
          <w:sz w:val="16"/>
          <w:szCs w:val="16"/>
          <w:lang w:val="en-US"/>
        </w:rPr>
        <w:t>2013</w:t>
      </w:r>
      <w:r w:rsidR="005A325A" w:rsidRPr="00BC3D31">
        <w:rPr>
          <w:rFonts w:ascii="Arial" w:hAnsi="Arial" w:cs="Arial"/>
          <w:sz w:val="16"/>
          <w:szCs w:val="16"/>
          <w:lang w:val="en-US"/>
        </w:rPr>
        <w:t>)</w:t>
      </w:r>
      <w:r w:rsidRPr="00BC3D31">
        <w:rPr>
          <w:rFonts w:ascii="Arial" w:hAnsi="Arial" w:cs="Arial"/>
          <w:sz w:val="16"/>
          <w:szCs w:val="16"/>
          <w:lang w:val="en-US"/>
        </w:rPr>
        <w:t xml:space="preserve"> Remote Sensing of Environment 136:259-276</w:t>
      </w:r>
      <w:r w:rsidR="005A325A"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10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http://www.sciencedirect.com/science/article/pii/S0034425713001326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5A325A" w:rsidRPr="00BC3D31" w:rsidRDefault="005A3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3D forests &amp; biodiversity e.g. </w:t>
      </w:r>
      <w:hyperlink r:id="rId11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http://news.mongabay.com/2011/1024-asner_rainforest_monitoring.html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5A325A" w:rsidRPr="00BC3D31" w:rsidRDefault="005A3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Servick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K (2014) Science 343:834-837 </w:t>
      </w:r>
      <w:hyperlink r:id="rId12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http://www.sciencemag.org/content/343/6173/834.summary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5A325A" w:rsidRPr="00BC3D31" w:rsidRDefault="005A3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Stoeger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et al (in press) Bioacoustics Journal </w:t>
      </w:r>
      <w:hyperlink r:id="rId13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http://www.bioacoustics.info/article/age-group-estimation-free-ranging-african-elephants-based-acoustic-cues-low-frequency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      </w:t>
      </w:r>
    </w:p>
    <w:p w:rsidR="005A325A" w:rsidRPr="00BC3D31" w:rsidRDefault="005A3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VIIRS platform </w:t>
      </w:r>
      <w:hyperlink r:id="rId14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http://www.raytheon.com/capabilities/products/viirs/index.html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5A325A" w:rsidRPr="00BC3D31" w:rsidRDefault="005A3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Sahara Conservation Fund </w:t>
      </w:r>
      <w:hyperlink r:id="rId15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http://www.saharaconservation.org/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5A325A" w:rsidRPr="00BC3D31" w:rsidRDefault="00E46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proofErr w:type="gramStart"/>
      <w:r w:rsidRPr="00BC3D31">
        <w:rPr>
          <w:rFonts w:ascii="Arial" w:hAnsi="Arial" w:cs="Arial"/>
          <w:sz w:val="16"/>
          <w:szCs w:val="16"/>
          <w:lang w:val="en-US"/>
        </w:rPr>
        <w:t>Pettorelli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(2013) NDVI.</w:t>
      </w:r>
      <w:proofErr w:type="gramEnd"/>
      <w:r w:rsidRPr="00BC3D31">
        <w:rPr>
          <w:rFonts w:ascii="Arial" w:hAnsi="Arial" w:cs="Arial"/>
          <w:sz w:val="16"/>
          <w:szCs w:val="16"/>
          <w:lang w:val="en-US"/>
        </w:rPr>
        <w:t xml:space="preserve"> Oxford University Press </w:t>
      </w:r>
      <w:hyperlink r:id="rId16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http://ukcatalogue.oup.com/product/9780199693160.do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4625A" w:rsidRPr="00EF4B34" w:rsidRDefault="00E46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gramStart"/>
      <w:r w:rsidRPr="00EF4B34">
        <w:rPr>
          <w:rFonts w:ascii="Arial" w:hAnsi="Arial" w:cs="Arial"/>
          <w:sz w:val="16"/>
          <w:szCs w:val="16"/>
          <w:lang w:val="en-US"/>
        </w:rPr>
        <w:t>Woody et al (2013) Nature.</w:t>
      </w:r>
      <w:proofErr w:type="gramEnd"/>
      <w:r w:rsidRPr="00EF4B34">
        <w:rPr>
          <w:rFonts w:ascii="Arial" w:hAnsi="Arial" w:cs="Arial"/>
          <w:sz w:val="16"/>
          <w:szCs w:val="16"/>
          <w:lang w:val="en-US"/>
        </w:rPr>
        <w:t xml:space="preserve"> </w:t>
      </w:r>
      <w:proofErr w:type="gramStart"/>
      <w:r w:rsidRPr="00EF4B34">
        <w:rPr>
          <w:rFonts w:ascii="Arial" w:hAnsi="Arial" w:cs="Arial"/>
          <w:sz w:val="16"/>
          <w:szCs w:val="16"/>
          <w:lang w:val="en-US"/>
        </w:rPr>
        <w:t>06/2013; 498.</w:t>
      </w:r>
      <w:proofErr w:type="gramEnd"/>
      <w:r w:rsidRPr="00EF4B34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17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http://www.nature.com/nature/journal/v498/n7452/full/498037c.html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4625A" w:rsidRPr="00BC3D31" w:rsidRDefault="00E46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Philosophical Transactions of the Royal Society, theme issue ‘Satellite remote sensing for biodiversity research and conservation applications’ </w:t>
      </w:r>
      <w:hyperlink r:id="rId18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http://rstb.royalsocietypublishing.org/content/369/1643.toc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4625A" w:rsidRPr="00BC3D31" w:rsidRDefault="00E4625A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Potere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et al (2009) International Journal of Remote Sensing 30:6531-6658 </w:t>
      </w:r>
      <w:hyperlink r:id="rId19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http://www.tandfonline.com/doi/full/10.1080/01431160903121134#.U4iWYijb6nc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4625A" w:rsidRPr="00BC3D31" w:rsidRDefault="00E4625A" w:rsidP="00E4625A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Esch et al (2014) International Journal of Applied Earth Observation and </w:t>
      </w: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Geoinformation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28:230-237 </w:t>
      </w:r>
      <w:hyperlink r:id="rId20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http://www.sciencedirect.com/science/article/pii/S030324341300175X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4625A" w:rsidRPr="00BC3D31" w:rsidRDefault="00726A2B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FIRMS </w:t>
      </w:r>
      <w:hyperlink r:id="rId21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https://earthdata.nasa.gov/data/near-real-time-data/firms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726A2B" w:rsidP="00726A2B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MODIS Active Fire and Burned Area Products </w:t>
      </w:r>
      <w:hyperlink r:id="rId22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http://modis-fire.umd.edu/index.html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4625A" w:rsidRPr="00BC3D31" w:rsidRDefault="00726A2B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Global Imagery Browse Services (GIBS) </w:t>
      </w:r>
      <w:hyperlink r:id="rId23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https://earthdata.nasa.gov/about-eosdis/system-description/global-imagery-browse-services-gibs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726A2B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Millennium Coral Reef Mapping Project </w:t>
      </w:r>
      <w:hyperlink r:id="rId24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http://eol.jsc.nasa.gov/reefs/overview2003/mill.htm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726A2B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MODISTools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25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http://cran.r-project.org/web/packages/MODISTools/index.html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726A2B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The degree confluence project </w:t>
      </w:r>
      <w:hyperlink r:id="rId26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http://confluence.org/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726A2B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OpenStreetMap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27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http://www.openstreetmap.org/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8C3C53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Geo-Wiki project </w:t>
      </w:r>
      <w:hyperlink r:id="rId28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http://www.geo-wiki.org/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726A2B" w:rsidRPr="00BC3D31" w:rsidRDefault="008C3C53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LACOVAL - Validation tool for regional-scale land cover and land cover change </w:t>
      </w:r>
      <w:hyperlink r:id="rId29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http://www.geo-wiki.org/branches/lacoval/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8C3C53" w:rsidRPr="00BC3D31" w:rsidRDefault="008C3C53" w:rsidP="008C3C53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Interoperability and </w:t>
      </w:r>
      <w:proofErr w:type="gramStart"/>
      <w:r w:rsidRPr="00BC3D31">
        <w:rPr>
          <w:rFonts w:ascii="Arial" w:hAnsi="Arial" w:cs="Arial"/>
          <w:sz w:val="16"/>
          <w:szCs w:val="16"/>
          <w:lang w:val="en-US"/>
        </w:rPr>
        <w:t>Automated  Mapping</w:t>
      </w:r>
      <w:proofErr w:type="gram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30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http://www.intamap.org/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1F3D34" w:rsidRPr="00BC3D31" w:rsidRDefault="008C3C53" w:rsidP="001F3D34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EuroGEOSS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31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http://www.eurogeoss.eu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  <w:r w:rsidR="00523D76">
        <w:rPr>
          <w:rStyle w:val="Hyperlink"/>
          <w:rFonts w:ascii="Arial" w:hAnsi="Arial" w:cs="Arial"/>
          <w:color w:val="auto"/>
          <w:sz w:val="16"/>
          <w:szCs w:val="16"/>
          <w:u w:val="none"/>
          <w:lang w:val="en-US"/>
        </w:rPr>
        <w:t xml:space="preserve">   </w:t>
      </w:r>
    </w:p>
    <w:p w:rsidR="00242411" w:rsidRPr="00BC3D31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Uncert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/web </w:t>
      </w:r>
      <w:hyperlink r:id="rId32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http://www.uncertweb.org/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8C3C53" w:rsidRPr="00BC3D31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Fatoyinboa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Simard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(2013) International Journal of Remote Sensing 34:668-681 </w:t>
      </w:r>
      <w:hyperlink r:id="rId33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http://www.tandfonline.com/doi/abs/10.1080/01431161.2012.712224#.U4ia7Cjb6nc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8C3C53" w:rsidRPr="00EF4B34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proofErr w:type="spellStart"/>
      <w:r w:rsidRPr="00EF4B34">
        <w:rPr>
          <w:rFonts w:ascii="Arial" w:hAnsi="Arial" w:cs="Arial"/>
          <w:sz w:val="16"/>
          <w:szCs w:val="16"/>
          <w:lang w:val="fr-FR"/>
        </w:rPr>
        <w:t>Terrestrial</w:t>
      </w:r>
      <w:proofErr w:type="spellEnd"/>
      <w:r w:rsidRPr="00EF4B34">
        <w:rPr>
          <w:rFonts w:ascii="Arial" w:hAnsi="Arial" w:cs="Arial"/>
          <w:sz w:val="16"/>
          <w:szCs w:val="16"/>
          <w:lang w:val="fr-FR"/>
        </w:rPr>
        <w:t xml:space="preserve"> </w:t>
      </w:r>
      <w:proofErr w:type="spellStart"/>
      <w:r w:rsidRPr="00EF4B34">
        <w:rPr>
          <w:rFonts w:ascii="Arial" w:hAnsi="Arial" w:cs="Arial"/>
          <w:sz w:val="16"/>
          <w:szCs w:val="16"/>
          <w:lang w:val="fr-FR"/>
        </w:rPr>
        <w:t>LiDAR</w:t>
      </w:r>
      <w:proofErr w:type="spellEnd"/>
      <w:r w:rsidRPr="00EF4B34">
        <w:rPr>
          <w:rFonts w:ascii="Arial" w:hAnsi="Arial" w:cs="Arial"/>
          <w:sz w:val="16"/>
          <w:szCs w:val="16"/>
          <w:lang w:val="fr-FR"/>
        </w:rPr>
        <w:t xml:space="preserve"> </w:t>
      </w:r>
      <w:proofErr w:type="spellStart"/>
      <w:r w:rsidRPr="00EF4B34">
        <w:rPr>
          <w:rFonts w:ascii="Arial" w:hAnsi="Arial" w:cs="Arial"/>
          <w:sz w:val="16"/>
          <w:szCs w:val="16"/>
          <w:lang w:val="fr-FR"/>
        </w:rPr>
        <w:t>example</w:t>
      </w:r>
      <w:proofErr w:type="spellEnd"/>
      <w:r w:rsidRPr="00EF4B34">
        <w:rPr>
          <w:rFonts w:ascii="Arial" w:hAnsi="Arial" w:cs="Arial"/>
          <w:sz w:val="16"/>
          <w:szCs w:val="16"/>
          <w:lang w:val="fr-FR"/>
        </w:rPr>
        <w:t xml:space="preserve"> </w:t>
      </w:r>
      <w:hyperlink r:id="rId34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http://www.umb.edu/spectralmass/lidar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8C3C53" w:rsidRPr="00BC3D31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r w:rsidRPr="00BC3D31">
        <w:rPr>
          <w:rFonts w:ascii="Arial" w:hAnsi="Arial" w:cs="Arial"/>
          <w:sz w:val="16"/>
          <w:szCs w:val="16"/>
          <w:lang w:val="fr-FR"/>
        </w:rPr>
        <w:t xml:space="preserve">Müller et al (2012) </w:t>
      </w: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Oecologia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169:673-684 </w:t>
      </w:r>
      <w:hyperlink r:id="rId35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http://link.springer.com/article/10.1007%2Fs00442-011-2247-y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8C3C53" w:rsidRPr="00BC3D31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Müller &amp; </w:t>
      </w: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Brandl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(2009) Journal of Applied Ecology 46:897-905 </w:t>
      </w:r>
      <w:hyperlink r:id="rId36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http://onlinelibrary.wiley.com/doi/10.1111/j.1365-2664.2009.01677.x/abstract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8C3C53" w:rsidRPr="00BC3D31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Movebank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37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https://www.movebank.org/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8C3C53" w:rsidRPr="00BC3D31" w:rsidRDefault="008C3C53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Icarus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Initiative </w:t>
      </w:r>
      <w:hyperlink r:id="rId38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http://icarusinitiative.org/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8C3C53" w:rsidRPr="00BC3D31" w:rsidRDefault="009D041C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r w:rsidRPr="00BC3D31">
        <w:rPr>
          <w:rFonts w:ascii="Arial" w:hAnsi="Arial" w:cs="Arial"/>
          <w:sz w:val="16"/>
          <w:szCs w:val="16"/>
          <w:lang w:val="fr-FR"/>
        </w:rPr>
        <w:t xml:space="preserve">Beresford AE et al (2013) </w:t>
      </w: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PLoS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ONE </w:t>
      </w:r>
      <w:hyperlink r:id="rId39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http://www.plosone.org/article/info%3Adoi%2F10.1371%2Fjournal.pone.0065370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9D041C" w:rsidRPr="00BC3D31" w:rsidRDefault="009D041C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Craigie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ID et al (2010) </w:t>
      </w: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Biological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Conservation 143:2221-2228 </w:t>
      </w:r>
      <w:hyperlink r:id="rId40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http://www.sciencedirect.com/science/article/pii/S0006320710002739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9D041C" w:rsidRPr="00BC3D31" w:rsidRDefault="009D041C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DiMarco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et al (2014) Conservation </w:t>
      </w: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Biology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</w:t>
      </w:r>
      <w:hyperlink r:id="rId41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http://onlinelibrary.wiley.com/doi/10.1111/cobi.12249/abstract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9D041C" w:rsidRPr="00BC3D31" w:rsidRDefault="009D041C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r w:rsidRPr="00BC3D31">
        <w:rPr>
          <w:rFonts w:ascii="Arial" w:hAnsi="Arial" w:cs="Arial"/>
          <w:sz w:val="16"/>
          <w:szCs w:val="16"/>
          <w:lang w:val="fr-FR"/>
        </w:rPr>
        <w:t xml:space="preserve">Monitoring Agricultural </w:t>
      </w: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Resources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MARS </w:t>
      </w:r>
      <w:hyperlink r:id="rId42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http://mars.jrc.ec.europa.eu/mars/About-us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</w:p>
    <w:p w:rsidR="009D041C" w:rsidRPr="00EF4B34" w:rsidRDefault="009D041C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EF4B34">
        <w:rPr>
          <w:rFonts w:ascii="Arial" w:hAnsi="Arial" w:cs="Arial"/>
          <w:sz w:val="16"/>
          <w:szCs w:val="16"/>
          <w:lang w:val="en-US"/>
        </w:rPr>
        <w:t xml:space="preserve">The blue carbon initiative </w:t>
      </w:r>
      <w:hyperlink r:id="rId43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http://thebluecarboninitiative.org/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9D041C" w:rsidRPr="00BC3D31" w:rsidRDefault="00ED2CAD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The digital observatory </w:t>
      </w:r>
      <w:r w:rsidR="009D041C" w:rsidRPr="00BC3D31">
        <w:rPr>
          <w:rFonts w:ascii="Arial" w:hAnsi="Arial" w:cs="Arial"/>
          <w:sz w:val="16"/>
          <w:szCs w:val="16"/>
          <w:lang w:val="en-US"/>
        </w:rPr>
        <w:t>f</w:t>
      </w:r>
      <w:r w:rsidRPr="00BC3D31">
        <w:rPr>
          <w:rFonts w:ascii="Arial" w:hAnsi="Arial" w:cs="Arial"/>
          <w:sz w:val="16"/>
          <w:szCs w:val="16"/>
          <w:lang w:val="en-US"/>
        </w:rPr>
        <w:t>or</w:t>
      </w:r>
      <w:r w:rsidR="009D041C" w:rsidRPr="00BC3D31">
        <w:rPr>
          <w:rFonts w:ascii="Arial" w:hAnsi="Arial" w:cs="Arial"/>
          <w:sz w:val="16"/>
          <w:szCs w:val="16"/>
          <w:lang w:val="en-US"/>
        </w:rPr>
        <w:t xml:space="preserve"> protected areas (DOPA) </w:t>
      </w:r>
      <w:hyperlink r:id="rId44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http://dopa.jrc.ec.europa.eu/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9D041C" w:rsidRPr="00BC3D31" w:rsidRDefault="00ED2CAD" w:rsidP="001D1B35">
      <w:pPr>
        <w:spacing w:after="120" w:line="240" w:lineRule="auto"/>
        <w:rPr>
          <w:rFonts w:ascii="Arial" w:hAnsi="Arial" w:cs="Arial"/>
          <w:sz w:val="16"/>
          <w:szCs w:val="16"/>
          <w:lang w:val="en-US"/>
        </w:rPr>
      </w:pPr>
      <w:r w:rsidRPr="00BC3D31">
        <w:rPr>
          <w:rFonts w:ascii="Arial" w:hAnsi="Arial" w:cs="Arial"/>
          <w:sz w:val="16"/>
          <w:szCs w:val="16"/>
          <w:lang w:val="en-US"/>
        </w:rPr>
        <w:t xml:space="preserve">Conservation Remote Sensing Network </w:t>
      </w:r>
      <w:proofErr w:type="spellStart"/>
      <w:r w:rsidRPr="00BC3D31">
        <w:rPr>
          <w:rFonts w:ascii="Arial" w:hAnsi="Arial" w:cs="Arial"/>
          <w:sz w:val="16"/>
          <w:szCs w:val="16"/>
          <w:lang w:val="en-US"/>
        </w:rPr>
        <w:t>CRSNet</w:t>
      </w:r>
      <w:proofErr w:type="spellEnd"/>
      <w:r w:rsidRPr="00BC3D31">
        <w:rPr>
          <w:rFonts w:ascii="Arial" w:hAnsi="Arial" w:cs="Arial"/>
          <w:sz w:val="16"/>
          <w:szCs w:val="16"/>
          <w:lang w:val="en-US"/>
        </w:rPr>
        <w:t xml:space="preserve"> </w:t>
      </w:r>
      <w:hyperlink r:id="rId45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en-US"/>
          </w:rPr>
          <w:t>http://www.remote-sensing-conservation.org/networks/crsnet</w:t>
        </w:r>
      </w:hyperlink>
      <w:r w:rsidR="00523D76">
        <w:rPr>
          <w:rFonts w:ascii="Arial" w:hAnsi="Arial" w:cs="Arial"/>
          <w:sz w:val="16"/>
          <w:szCs w:val="16"/>
          <w:lang w:val="en-US"/>
        </w:rPr>
        <w:t xml:space="preserve"> </w:t>
      </w:r>
    </w:p>
    <w:p w:rsidR="00ED2CAD" w:rsidRPr="00BC3D31" w:rsidRDefault="00ED2CAD" w:rsidP="001D1B35">
      <w:pPr>
        <w:spacing w:after="120" w:line="240" w:lineRule="auto"/>
        <w:rPr>
          <w:rFonts w:ascii="Arial" w:hAnsi="Arial" w:cs="Arial"/>
          <w:sz w:val="16"/>
          <w:szCs w:val="16"/>
          <w:lang w:val="fr-FR"/>
        </w:rPr>
      </w:pP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Baccini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et al (2012) Nature </w:t>
      </w:r>
      <w:proofErr w:type="spellStart"/>
      <w:r w:rsidRPr="00BC3D31">
        <w:rPr>
          <w:rFonts w:ascii="Arial" w:hAnsi="Arial" w:cs="Arial"/>
          <w:sz w:val="16"/>
          <w:szCs w:val="16"/>
          <w:lang w:val="fr-FR"/>
        </w:rPr>
        <w:t>Climate</w:t>
      </w:r>
      <w:proofErr w:type="spellEnd"/>
      <w:r w:rsidRPr="00BC3D31">
        <w:rPr>
          <w:rFonts w:ascii="Arial" w:hAnsi="Arial" w:cs="Arial"/>
          <w:sz w:val="16"/>
          <w:szCs w:val="16"/>
          <w:lang w:val="fr-FR"/>
        </w:rPr>
        <w:t xml:space="preserve"> Change 2:182-185 </w:t>
      </w:r>
      <w:hyperlink r:id="rId46" w:history="1">
        <w:r w:rsidR="00523D76" w:rsidRPr="007D6F1E">
          <w:rPr>
            <w:rStyle w:val="Hyperlink"/>
            <w:rFonts w:ascii="Arial" w:hAnsi="Arial" w:cs="Arial"/>
            <w:sz w:val="16"/>
            <w:szCs w:val="16"/>
            <w:lang w:val="fr-FR"/>
          </w:rPr>
          <w:t>http://www.nature.com/nclimate/journal/v2/n3/full/nclimate1354.html</w:t>
        </w:r>
      </w:hyperlink>
      <w:r w:rsidR="00523D76">
        <w:rPr>
          <w:rFonts w:ascii="Arial" w:hAnsi="Arial" w:cs="Arial"/>
          <w:sz w:val="16"/>
          <w:szCs w:val="16"/>
          <w:lang w:val="fr-FR"/>
        </w:rPr>
        <w:t xml:space="preserve"> </w:t>
      </w:r>
      <w:bookmarkStart w:id="0" w:name="_GoBack"/>
      <w:bookmarkEnd w:id="0"/>
    </w:p>
    <w:sectPr w:rsidR="00ED2CAD" w:rsidRPr="00BC3D31" w:rsidSect="001D1B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B35"/>
    <w:rsid w:val="000204FE"/>
    <w:rsid w:val="001D1B35"/>
    <w:rsid w:val="001F3D34"/>
    <w:rsid w:val="001F7AE7"/>
    <w:rsid w:val="00242411"/>
    <w:rsid w:val="00261810"/>
    <w:rsid w:val="00523D76"/>
    <w:rsid w:val="005A325A"/>
    <w:rsid w:val="00726A2B"/>
    <w:rsid w:val="00766858"/>
    <w:rsid w:val="0077419E"/>
    <w:rsid w:val="007D3984"/>
    <w:rsid w:val="0086052B"/>
    <w:rsid w:val="008C3C53"/>
    <w:rsid w:val="00991B63"/>
    <w:rsid w:val="009D041C"/>
    <w:rsid w:val="00A538A4"/>
    <w:rsid w:val="00B16FD7"/>
    <w:rsid w:val="00BC3D31"/>
    <w:rsid w:val="00D94CA7"/>
    <w:rsid w:val="00DD56AF"/>
    <w:rsid w:val="00E4625A"/>
    <w:rsid w:val="00ED2CAD"/>
    <w:rsid w:val="00EF4B34"/>
    <w:rsid w:val="00F74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1B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B6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9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B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B6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D1B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B6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91B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B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B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B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B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6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2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9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geofexistence.org/instant_wild/mobile_apps/ios_app_support.php" TargetMode="External"/><Relationship Id="rId13" Type="http://schemas.openxmlformats.org/officeDocument/2006/relationships/hyperlink" Target="http://www.bioacoustics.info/article/age-group-estimation-free-ranging-african-elephants-based-acoustic-cues-low-frequency" TargetMode="External"/><Relationship Id="rId18" Type="http://schemas.openxmlformats.org/officeDocument/2006/relationships/hyperlink" Target="http://rstb.royalsocietypublishing.org/content/369/1643.toc" TargetMode="External"/><Relationship Id="rId26" Type="http://schemas.openxmlformats.org/officeDocument/2006/relationships/hyperlink" Target="http://confluence.org/" TargetMode="External"/><Relationship Id="rId39" Type="http://schemas.openxmlformats.org/officeDocument/2006/relationships/hyperlink" Target="http://www.plosone.org/article/info%3Adoi%2F10.1371%2Fjournal.pone.006537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arthdata.nasa.gov/data/near-real-time-data/firms" TargetMode="External"/><Relationship Id="rId34" Type="http://schemas.openxmlformats.org/officeDocument/2006/relationships/hyperlink" Target="http://www.umb.edu/spectralmass/lidar" TargetMode="External"/><Relationship Id="rId42" Type="http://schemas.openxmlformats.org/officeDocument/2006/relationships/hyperlink" Target="http://mars.jrc.ec.europa.eu/mars/About-us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www.globalforestwatch.org/" TargetMode="External"/><Relationship Id="rId12" Type="http://schemas.openxmlformats.org/officeDocument/2006/relationships/hyperlink" Target="http://www.sciencemag.org/content/343/6173/834.summary" TargetMode="External"/><Relationship Id="rId17" Type="http://schemas.openxmlformats.org/officeDocument/2006/relationships/hyperlink" Target="http://www.nature.com/nature/journal/v498/n7452/full/498037c.html" TargetMode="External"/><Relationship Id="rId25" Type="http://schemas.openxmlformats.org/officeDocument/2006/relationships/hyperlink" Target="http://cran.r-project.org/web/packages/MODISTools/index.html" TargetMode="External"/><Relationship Id="rId33" Type="http://schemas.openxmlformats.org/officeDocument/2006/relationships/hyperlink" Target="http://www.tandfonline.com/doi/abs/10.1080/01431161.2012.712224#.U4ia7Cjb6nc" TargetMode="External"/><Relationship Id="rId38" Type="http://schemas.openxmlformats.org/officeDocument/2006/relationships/hyperlink" Target="http://icarusinitiative.org/" TargetMode="External"/><Relationship Id="rId46" Type="http://schemas.openxmlformats.org/officeDocument/2006/relationships/hyperlink" Target="http://www.nature.com/nclimate/journal/v2/n3/full/nclimate1354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ukcatalogue.oup.com/product/9780199693160.do" TargetMode="External"/><Relationship Id="rId20" Type="http://schemas.openxmlformats.org/officeDocument/2006/relationships/hyperlink" Target="http://www.sciencedirect.com/science/article/pii/S030324341300175X" TargetMode="External"/><Relationship Id="rId29" Type="http://schemas.openxmlformats.org/officeDocument/2006/relationships/hyperlink" Target="http://www.geo-wiki.org/branches/lacoval/" TargetMode="External"/><Relationship Id="rId41" Type="http://schemas.openxmlformats.org/officeDocument/2006/relationships/hyperlink" Target="http://onlinelibrary.wiley.com/doi/10.1111/cobi.12249/abstract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nature.com/nature/journal/v461/n7263/full/461472a.html" TargetMode="External"/><Relationship Id="rId11" Type="http://schemas.openxmlformats.org/officeDocument/2006/relationships/hyperlink" Target="http://news.mongabay.com/2011/1024-asner_rainforest_monitoring.html" TargetMode="External"/><Relationship Id="rId24" Type="http://schemas.openxmlformats.org/officeDocument/2006/relationships/hyperlink" Target="http://eol.jsc.nasa.gov/reefs/overview2003/mill.htm" TargetMode="External"/><Relationship Id="rId32" Type="http://schemas.openxmlformats.org/officeDocument/2006/relationships/hyperlink" Target="http://www.uncertweb.org/" TargetMode="External"/><Relationship Id="rId37" Type="http://schemas.openxmlformats.org/officeDocument/2006/relationships/hyperlink" Target="https://www.movebank.org/" TargetMode="External"/><Relationship Id="rId40" Type="http://schemas.openxmlformats.org/officeDocument/2006/relationships/hyperlink" Target="http://www.sciencedirect.com/science/article/pii/S0006320710002739" TargetMode="External"/><Relationship Id="rId45" Type="http://schemas.openxmlformats.org/officeDocument/2006/relationships/hyperlink" Target="http://www.remote-sensing-conservation.org/networks/crsnet" TargetMode="External"/><Relationship Id="rId5" Type="http://schemas.openxmlformats.org/officeDocument/2006/relationships/hyperlink" Target="http://www.remote-sensing-biodiversity.org/symposium-2014" TargetMode="External"/><Relationship Id="rId15" Type="http://schemas.openxmlformats.org/officeDocument/2006/relationships/hyperlink" Target="http://www.saharaconservation.org/" TargetMode="External"/><Relationship Id="rId23" Type="http://schemas.openxmlformats.org/officeDocument/2006/relationships/hyperlink" Target="https://earthdata.nasa.gov/about-eosdis/system-description/global-imagery-browse-services-gibs" TargetMode="External"/><Relationship Id="rId28" Type="http://schemas.openxmlformats.org/officeDocument/2006/relationships/hyperlink" Target="http://www.geo-wiki.org/" TargetMode="External"/><Relationship Id="rId36" Type="http://schemas.openxmlformats.org/officeDocument/2006/relationships/hyperlink" Target="http://onlinelibrary.wiley.com/doi/10.1111/j.1365-2664.2009.01677.x/abstract" TargetMode="External"/><Relationship Id="rId10" Type="http://schemas.openxmlformats.org/officeDocument/2006/relationships/hyperlink" Target="http://www.sciencedirect.com/science/article/pii/S0034425713001326" TargetMode="External"/><Relationship Id="rId19" Type="http://schemas.openxmlformats.org/officeDocument/2006/relationships/hyperlink" Target="http://www.tandfonline.com/doi/full/10.1080/01431160903121134#.U4iWYijb6nc" TargetMode="External"/><Relationship Id="rId31" Type="http://schemas.openxmlformats.org/officeDocument/2006/relationships/hyperlink" Target="http://www.eurogeoss.eu" TargetMode="External"/><Relationship Id="rId44" Type="http://schemas.openxmlformats.org/officeDocument/2006/relationships/hyperlink" Target="http://dopa.jrc.ec.europa.e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xpeditionwhiteshark.com/" TargetMode="External"/><Relationship Id="rId14" Type="http://schemas.openxmlformats.org/officeDocument/2006/relationships/hyperlink" Target="http://www.raytheon.com/capabilities/products/viirs/index.html" TargetMode="External"/><Relationship Id="rId22" Type="http://schemas.openxmlformats.org/officeDocument/2006/relationships/hyperlink" Target="http://modis-fire.umd.edu/index.html" TargetMode="External"/><Relationship Id="rId27" Type="http://schemas.openxmlformats.org/officeDocument/2006/relationships/hyperlink" Target="http://www.openstreetmap.org/" TargetMode="External"/><Relationship Id="rId30" Type="http://schemas.openxmlformats.org/officeDocument/2006/relationships/hyperlink" Target="http://www.intamap.org/" TargetMode="External"/><Relationship Id="rId35" Type="http://schemas.openxmlformats.org/officeDocument/2006/relationships/hyperlink" Target="http://link.springer.com/article/10.1007%2Fs00442-011-2247-y" TargetMode="External"/><Relationship Id="rId43" Type="http://schemas.openxmlformats.org/officeDocument/2006/relationships/hyperlink" Target="http://thebluecarboninitiative.org/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Museum für Naturkunde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Penner, Johannes</dc:creator>
  <cp:lastModifiedBy>Iliyana Kuzmova</cp:lastModifiedBy>
  <cp:revision>5</cp:revision>
  <dcterms:created xsi:type="dcterms:W3CDTF">2014-06-04T11:39:00Z</dcterms:created>
  <dcterms:modified xsi:type="dcterms:W3CDTF">2014-06-04T11:50:00Z</dcterms:modified>
</cp:coreProperties>
</file>